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B0" w:rsidRPr="005337AD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5337AD">
        <w:rPr>
          <w:rFonts w:ascii="Times New Roman" w:hAnsi="Times New Roman" w:cs="Times New Roman"/>
          <w:b w:val="0"/>
          <w:i/>
          <w:sz w:val="24"/>
          <w:szCs w:val="24"/>
        </w:rPr>
        <w:t xml:space="preserve">проект </w:t>
      </w:r>
    </w:p>
    <w:p w:rsidR="00F50EB0" w:rsidRPr="005123E5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F50EB0" w:rsidRPr="00542F2A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ЗАКОН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 за 202</w:t>
      </w:r>
      <w:r w:rsidR="000228CE">
        <w:rPr>
          <w:rFonts w:ascii="Times New Roman" w:hAnsi="Times New Roman" w:cs="Times New Roman"/>
          <w:sz w:val="28"/>
          <w:szCs w:val="28"/>
        </w:rPr>
        <w:t>3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337A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337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Народным Собранием (Парламентом)</w:t>
      </w:r>
    </w:p>
    <w:p w:rsidR="00F50EB0" w:rsidRPr="005337AD" w:rsidRDefault="00F50EB0" w:rsidP="00745D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         202</w:t>
      </w:r>
      <w:r w:rsidR="000228CE">
        <w:rPr>
          <w:rFonts w:ascii="Times New Roman" w:hAnsi="Times New Roman" w:cs="Times New Roman"/>
          <w:sz w:val="28"/>
          <w:szCs w:val="28"/>
        </w:rPr>
        <w:t>4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EB0" w:rsidRPr="005337AD" w:rsidRDefault="005337AD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0EB0" w:rsidRPr="005337AD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1</w:t>
      </w:r>
    </w:p>
    <w:p w:rsidR="005337AD" w:rsidRDefault="00F50EB0" w:rsidP="00533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Территориального фонда обязательного медицинского страхования Карачаево-Черкесской Республики (далее - Фонд) за 202</w:t>
      </w:r>
      <w:r w:rsidR="000228CE">
        <w:rPr>
          <w:rFonts w:ascii="Times New Roman" w:hAnsi="Times New Roman" w:cs="Times New Roman"/>
          <w:sz w:val="28"/>
          <w:szCs w:val="28"/>
        </w:rPr>
        <w:t>3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40238" w:rsidRPr="005337AD">
        <w:rPr>
          <w:rFonts w:ascii="Times New Roman" w:hAnsi="Times New Roman" w:cs="Times New Roman"/>
          <w:sz w:val="28"/>
          <w:szCs w:val="28"/>
        </w:rPr>
        <w:t>6 </w:t>
      </w:r>
      <w:r w:rsidR="000228CE">
        <w:rPr>
          <w:rFonts w:ascii="Times New Roman" w:hAnsi="Times New Roman" w:cs="Times New Roman"/>
          <w:sz w:val="28"/>
          <w:szCs w:val="28"/>
        </w:rPr>
        <w:t>95</w:t>
      </w:r>
      <w:r w:rsidR="00D40238" w:rsidRPr="005337AD">
        <w:rPr>
          <w:rFonts w:ascii="Times New Roman" w:hAnsi="Times New Roman" w:cs="Times New Roman"/>
          <w:sz w:val="28"/>
          <w:szCs w:val="28"/>
        </w:rPr>
        <w:t>0 </w:t>
      </w:r>
      <w:r w:rsidR="000228CE">
        <w:rPr>
          <w:rFonts w:ascii="Times New Roman" w:hAnsi="Times New Roman" w:cs="Times New Roman"/>
          <w:sz w:val="28"/>
          <w:szCs w:val="28"/>
        </w:rPr>
        <w:t>555</w:t>
      </w:r>
      <w:r w:rsidR="00D40238" w:rsidRPr="005337AD">
        <w:rPr>
          <w:rFonts w:ascii="Times New Roman" w:hAnsi="Times New Roman" w:cs="Times New Roman"/>
          <w:sz w:val="28"/>
          <w:szCs w:val="28"/>
        </w:rPr>
        <w:t>,</w:t>
      </w:r>
      <w:r w:rsidR="000228CE">
        <w:rPr>
          <w:rFonts w:ascii="Times New Roman" w:hAnsi="Times New Roman" w:cs="Times New Roman"/>
          <w:sz w:val="28"/>
          <w:szCs w:val="28"/>
        </w:rPr>
        <w:t>4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D40238" w:rsidRPr="005337AD">
        <w:rPr>
          <w:rFonts w:ascii="Times New Roman" w:hAnsi="Times New Roman" w:cs="Times New Roman"/>
          <w:sz w:val="28"/>
          <w:szCs w:val="28"/>
        </w:rPr>
        <w:t>6</w:t>
      </w:r>
      <w:r w:rsidR="000228CE">
        <w:rPr>
          <w:rFonts w:ascii="Times New Roman" w:hAnsi="Times New Roman" w:cs="Times New Roman"/>
          <w:sz w:val="28"/>
          <w:szCs w:val="28"/>
        </w:rPr>
        <w:t> 920 257</w:t>
      </w:r>
      <w:r w:rsidR="00D40238" w:rsidRPr="005337AD">
        <w:rPr>
          <w:rFonts w:ascii="Times New Roman" w:hAnsi="Times New Roman" w:cs="Times New Roman"/>
          <w:sz w:val="28"/>
          <w:szCs w:val="28"/>
        </w:rPr>
        <w:t>,0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0238" w:rsidRPr="005337AD" w:rsidRDefault="00D40238" w:rsidP="00533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94792">
        <w:rPr>
          <w:rFonts w:ascii="Times New Roman" w:hAnsi="Times New Roman" w:cs="Times New Roman"/>
          <w:sz w:val="28"/>
          <w:szCs w:val="28"/>
        </w:rPr>
        <w:t>про</w:t>
      </w:r>
      <w:r w:rsidRPr="005337AD">
        <w:rPr>
          <w:rFonts w:ascii="Times New Roman" w:hAnsi="Times New Roman" w:cs="Times New Roman"/>
          <w:sz w:val="28"/>
          <w:szCs w:val="28"/>
        </w:rPr>
        <w:t xml:space="preserve">фицит бюджета Фонда в сумме </w:t>
      </w:r>
      <w:r w:rsidR="005337AD" w:rsidRPr="005337AD">
        <w:rPr>
          <w:rFonts w:ascii="Times New Roman" w:hAnsi="Times New Roman" w:cs="Times New Roman"/>
          <w:sz w:val="28"/>
          <w:szCs w:val="28"/>
        </w:rPr>
        <w:t>3</w:t>
      </w:r>
      <w:r w:rsidR="000228CE">
        <w:rPr>
          <w:rFonts w:ascii="Times New Roman" w:hAnsi="Times New Roman" w:cs="Times New Roman"/>
          <w:sz w:val="28"/>
          <w:szCs w:val="28"/>
        </w:rPr>
        <w:t>0 298</w:t>
      </w:r>
      <w:r w:rsidR="005337AD" w:rsidRPr="005337AD">
        <w:rPr>
          <w:rFonts w:ascii="Times New Roman" w:hAnsi="Times New Roman" w:cs="Times New Roman"/>
          <w:sz w:val="28"/>
          <w:szCs w:val="28"/>
        </w:rPr>
        <w:t>,</w:t>
      </w:r>
      <w:r w:rsidR="000228CE">
        <w:rPr>
          <w:rFonts w:ascii="Times New Roman" w:hAnsi="Times New Roman" w:cs="Times New Roman"/>
          <w:sz w:val="28"/>
          <w:szCs w:val="28"/>
        </w:rPr>
        <w:t>4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0EB0" w:rsidRPr="005337AD" w:rsidRDefault="005337AD" w:rsidP="00F50E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3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53" w:history="1">
        <w:r w:rsidR="00F50EB0" w:rsidRPr="005337AD">
          <w:rPr>
            <w:rFonts w:ascii="Times New Roman" w:hAnsi="Times New Roman" w:cs="Times New Roman"/>
            <w:sz w:val="28"/>
            <w:szCs w:val="28"/>
          </w:rPr>
          <w:t>источник</w:t>
        </w:r>
      </w:hyperlink>
      <w:r w:rsidRPr="005337AD">
        <w:rPr>
          <w:rFonts w:ascii="Times New Roman" w:hAnsi="Times New Roman" w:cs="Times New Roman"/>
          <w:sz w:val="28"/>
          <w:szCs w:val="28"/>
        </w:rPr>
        <w:t>и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Фонда за 202</w:t>
      </w:r>
      <w:r w:rsidR="000228CE">
        <w:rPr>
          <w:rFonts w:ascii="Times New Roman" w:hAnsi="Times New Roman" w:cs="Times New Roman"/>
          <w:sz w:val="28"/>
          <w:szCs w:val="28"/>
        </w:rPr>
        <w:t>3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Закону.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2</w:t>
      </w: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Утвердить исполнение доходной части </w:t>
      </w:r>
      <w:hyperlink r:id="rId4" w:history="1">
        <w:r w:rsidRPr="005337AD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337AD">
        <w:rPr>
          <w:rFonts w:ascii="Times New Roman" w:hAnsi="Times New Roman" w:cs="Times New Roman"/>
          <w:sz w:val="28"/>
          <w:szCs w:val="28"/>
        </w:rPr>
        <w:t xml:space="preserve"> Фонда за 202</w:t>
      </w:r>
      <w:r w:rsidR="000228CE">
        <w:rPr>
          <w:rFonts w:ascii="Times New Roman" w:hAnsi="Times New Roman" w:cs="Times New Roman"/>
          <w:sz w:val="28"/>
          <w:szCs w:val="28"/>
        </w:rPr>
        <w:t>3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год, сформировавшейся за счет денежных поступлений из источников</w:t>
      </w:r>
      <w:r w:rsidR="00A0668D" w:rsidRPr="005337AD">
        <w:rPr>
          <w:rFonts w:ascii="Times New Roman" w:hAnsi="Times New Roman" w:cs="Times New Roman"/>
          <w:sz w:val="28"/>
          <w:szCs w:val="28"/>
        </w:rPr>
        <w:t>,</w:t>
      </w:r>
      <w:r w:rsidRPr="005337AD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Закону.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3</w:t>
      </w: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history="1">
        <w:r w:rsidRPr="005337AD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5337AD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Фонда за 202</w:t>
      </w:r>
      <w:r w:rsidR="000228CE">
        <w:rPr>
          <w:rFonts w:ascii="Times New Roman" w:hAnsi="Times New Roman" w:cs="Times New Roman"/>
          <w:sz w:val="28"/>
          <w:szCs w:val="28"/>
        </w:rPr>
        <w:t>3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Закону.</w:t>
      </w:r>
    </w:p>
    <w:p w:rsidR="00F50EB0" w:rsidRPr="005337AD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4</w:t>
      </w: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D40238" w:rsidRPr="005337AD" w:rsidRDefault="00D40238" w:rsidP="00D402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Глава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Республики</w:t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="00745D66">
        <w:rPr>
          <w:rFonts w:ascii="Times New Roman" w:hAnsi="Times New Roman"/>
          <w:b/>
          <w:sz w:val="28"/>
          <w:szCs w:val="28"/>
        </w:rPr>
        <w:t xml:space="preserve">           </w:t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Pr="005337A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Р. Б. </w:t>
      </w:r>
      <w:proofErr w:type="spellStart"/>
      <w:r w:rsidRPr="005337AD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37AD">
        <w:rPr>
          <w:rFonts w:ascii="Times New Roman" w:hAnsi="Times New Roman"/>
          <w:sz w:val="24"/>
          <w:szCs w:val="24"/>
        </w:rPr>
        <w:t>город Черкесск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37AD">
        <w:rPr>
          <w:rFonts w:ascii="Times New Roman" w:hAnsi="Times New Roman"/>
          <w:sz w:val="24"/>
          <w:szCs w:val="24"/>
        </w:rPr>
        <w:t xml:space="preserve">                           202</w:t>
      </w:r>
      <w:r w:rsidR="000228CE">
        <w:rPr>
          <w:rFonts w:ascii="Times New Roman" w:hAnsi="Times New Roman"/>
          <w:sz w:val="24"/>
          <w:szCs w:val="24"/>
        </w:rPr>
        <w:t>4</w:t>
      </w:r>
      <w:r w:rsidRPr="005337AD">
        <w:rPr>
          <w:rFonts w:ascii="Times New Roman" w:hAnsi="Times New Roman"/>
          <w:sz w:val="24"/>
          <w:szCs w:val="24"/>
        </w:rPr>
        <w:t xml:space="preserve"> г.</w:t>
      </w:r>
    </w:p>
    <w:p w:rsidR="00CA2791" w:rsidRDefault="00F50EB0" w:rsidP="005337AD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5337AD">
        <w:rPr>
          <w:rFonts w:ascii="Times New Roman" w:hAnsi="Times New Roman"/>
          <w:sz w:val="24"/>
          <w:szCs w:val="24"/>
        </w:rPr>
        <w:t>№</w:t>
      </w:r>
    </w:p>
    <w:sectPr w:rsidR="00CA2791" w:rsidSect="0074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EB0"/>
    <w:rsid w:val="00007F5E"/>
    <w:rsid w:val="000228CE"/>
    <w:rsid w:val="00182FC2"/>
    <w:rsid w:val="005337AD"/>
    <w:rsid w:val="00576434"/>
    <w:rsid w:val="005D4830"/>
    <w:rsid w:val="00603E21"/>
    <w:rsid w:val="00745D66"/>
    <w:rsid w:val="00817FFA"/>
    <w:rsid w:val="008711D4"/>
    <w:rsid w:val="0096129A"/>
    <w:rsid w:val="00A0668D"/>
    <w:rsid w:val="00C94792"/>
    <w:rsid w:val="00CA2791"/>
    <w:rsid w:val="00D40238"/>
    <w:rsid w:val="00F5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6EDC539DE3B11895123C816F764A12FFA1674A8FFCDBEA5129BF8FD302251B7B160C78E08BC6CE7A220DC0CF56F241FAD610B9E218D878BD67C0G4n2H" TargetMode="External"/><Relationship Id="rId4" Type="http://schemas.openxmlformats.org/officeDocument/2006/relationships/hyperlink" Target="consultantplus://offline/ref=376EDC539DE3B11895123C816F764A12FFA1674A8FFCDBEA5129BF8FD302251B7B160C78E08BC6CE7A220BC3CF56F241FAD610B9E218D878BD67C0G4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2024-02-07T12:15:00Z</cp:lastPrinted>
  <dcterms:created xsi:type="dcterms:W3CDTF">2024-02-07T12:16:00Z</dcterms:created>
  <dcterms:modified xsi:type="dcterms:W3CDTF">2024-02-07T12:16:00Z</dcterms:modified>
</cp:coreProperties>
</file>